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000000" w:sz="4" w:space="0"/>
        </w:pBdr>
        <w:tabs>
          <w:tab w:val="left" w:pos="0"/>
        </w:tabs>
        <w:ind w:left="-360" w:right="-462" w:firstLine="360"/>
        <w:rPr>
          <w:b/>
          <w:sz w:val="22"/>
          <w:szCs w:val="22"/>
          <w:lang w:val="en-US"/>
        </w:rPr>
      </w:pPr>
    </w:p>
    <w:p>
      <w:pPr>
        <w:pBdr>
          <w:bottom w:val="single" w:color="000000" w:sz="4" w:space="0"/>
        </w:pBdr>
        <w:tabs>
          <w:tab w:val="left" w:pos="0"/>
        </w:tabs>
        <w:ind w:left="-360" w:right="-462" w:firstLine="360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  <w:lang w:val="en-US"/>
        </w:rPr>
        <w:t xml:space="preserve"> Stowar</w:t>
      </w:r>
      <w:r>
        <w:rPr>
          <w:rFonts w:hint="default"/>
          <w:b/>
          <w:sz w:val="22"/>
          <w:szCs w:val="22"/>
          <w:lang w:val="pl-PL"/>
        </w:rPr>
        <w:t>z</w:t>
      </w:r>
      <w:r>
        <w:rPr>
          <w:b/>
          <w:sz w:val="22"/>
          <w:szCs w:val="22"/>
          <w:lang w:val="en-US"/>
        </w:rPr>
        <w:t>yszenie Amstaffy Niczyje A</w:t>
      </w:r>
      <w:r>
        <w:rPr>
          <w:b/>
          <w:sz w:val="22"/>
          <w:szCs w:val="22"/>
        </w:rPr>
        <w:t>gnieszka Szubert ul. Biwakowa 62 93-469 Łódź tel 503305077</w:t>
      </w:r>
    </w:p>
    <w:p>
      <w:pPr>
        <w:pBdr>
          <w:bottom w:val="single" w:color="000000" w:sz="4" w:space="0"/>
        </w:pBdr>
        <w:tabs>
          <w:tab w:val="left" w:pos="0"/>
        </w:tabs>
        <w:ind w:left="-360" w:right="-462" w:firstLine="360"/>
        <w:jc w:val="center"/>
        <w:rPr>
          <w:b/>
          <w:sz w:val="22"/>
          <w:szCs w:val="22"/>
        </w:rPr>
      </w:pPr>
    </w:p>
    <w:p>
      <w:pPr>
        <w:pBdr>
          <w:bottom w:val="single" w:color="000000" w:sz="4" w:space="1"/>
        </w:pBdr>
        <w:spacing w:before="120" w:after="1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ZAPRASZAMY  NA  NASZĄ STRONĘ </w:t>
      </w:r>
    </w:p>
    <w:p/>
    <w:p/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 M O W A  O  D O M U  T Y M C Z A S O W Y M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both"/>
      </w:pPr>
      <w:r>
        <w:t>dotycząca kota / psa o tymczasowym imieniu ………………………….., płeć …………….. ,</w:t>
      </w:r>
    </w:p>
    <w:p>
      <w:pPr>
        <w:jc w:val="both"/>
      </w:pPr>
    </w:p>
    <w:p>
      <w:pPr>
        <w:jc w:val="both"/>
      </w:pPr>
      <w:r>
        <w:t xml:space="preserve"> wiek ……………., umaszczenie ………………………., znaki szczególne…………………. </w:t>
      </w:r>
    </w:p>
    <w:p>
      <w:pPr>
        <w:jc w:val="both"/>
      </w:pPr>
    </w:p>
    <w:p>
      <w:pPr>
        <w:jc w:val="both"/>
      </w:pPr>
      <w:r>
        <w:t xml:space="preserve">nr mikroczip ………………………..zawarta w dniu………………………………. pomiędzy </w:t>
      </w:r>
    </w:p>
    <w:p>
      <w:pPr>
        <w:jc w:val="both"/>
      </w:pPr>
    </w:p>
    <w:p>
      <w:pPr>
        <w:jc w:val="both"/>
      </w:pPr>
      <w:r>
        <w:t xml:space="preserve">Agnieszką Szubert, której dane znajdują się w nagłówku umowy, </w:t>
      </w:r>
    </w:p>
    <w:p>
      <w:pPr>
        <w:jc w:val="both"/>
        <w:rPr>
          <w:color w:val="auto"/>
          <w:highlight w:val="none"/>
        </w:rPr>
      </w:pPr>
    </w:p>
    <w:p>
      <w:pPr>
        <w:jc w:val="both"/>
      </w:pPr>
      <w:r>
        <w:rPr>
          <w:color w:val="auto"/>
          <w:highlight w:val="none"/>
        </w:rPr>
        <w:t xml:space="preserve">zwanym w dalszej części umowy Opiekunem Prawnym, </w:t>
      </w:r>
      <w:r>
        <w:t xml:space="preserve">Domem Tymczasowym, który reprezentuje </w:t>
      </w:r>
    </w:p>
    <w:p>
      <w:pPr>
        <w:jc w:val="both"/>
      </w:pPr>
      <w:r>
        <w:t xml:space="preserve">Pan / Pani ……………………………………………….…………………………………….. </w:t>
      </w:r>
    </w:p>
    <w:p>
      <w:pPr>
        <w:jc w:val="both"/>
      </w:pPr>
    </w:p>
    <w:p>
      <w:pPr>
        <w:jc w:val="both"/>
      </w:pPr>
      <w:r>
        <w:t xml:space="preserve">zam. w …………………………………………………………………………………………., </w:t>
      </w:r>
    </w:p>
    <w:p>
      <w:pPr>
        <w:jc w:val="both"/>
      </w:pPr>
    </w:p>
    <w:p>
      <w:pPr>
        <w:jc w:val="both"/>
      </w:pPr>
      <w:r>
        <w:t xml:space="preserve">tel…………………………………, </w:t>
      </w:r>
      <w:r>
        <w:rPr>
          <w:rFonts w:hint="default"/>
          <w:lang w:val="pl-PL"/>
        </w:rPr>
        <w:t>Pesel</w:t>
      </w:r>
      <w:r>
        <w:t xml:space="preserve">……………………………., </w:t>
      </w:r>
    </w:p>
    <w:p>
      <w:pPr>
        <w:jc w:val="both"/>
      </w:pPr>
    </w:p>
    <w:p>
      <w:pPr>
        <w:jc w:val="both"/>
      </w:pPr>
      <w:r>
        <w:t>zwanym dalej Domem Tymczasowym.</w:t>
      </w:r>
    </w:p>
    <w:p>
      <w:pPr>
        <w:jc w:val="both"/>
      </w:pPr>
    </w:p>
    <w:p>
      <w:pPr>
        <w:jc w:val="both"/>
      </w:pPr>
      <w:r>
        <w:t xml:space="preserve">Dane osoby przekazującej zwierzę do Domu Tymczasowego tzw. koordynatora : </w:t>
      </w:r>
    </w:p>
    <w:p>
      <w:pPr>
        <w:jc w:val="both"/>
      </w:pPr>
    </w:p>
    <w:p>
      <w:pPr>
        <w:jc w:val="both"/>
      </w:pPr>
      <w:r>
        <w:t>Imię i Nazwisko …………………………………………………………………</w:t>
      </w:r>
    </w:p>
    <w:p>
      <w:pPr>
        <w:jc w:val="both"/>
      </w:pPr>
    </w:p>
    <w:p>
      <w:pPr>
        <w:jc w:val="both"/>
        <w:rPr>
          <w:rFonts w:hint="default"/>
          <w:lang w:val="pl-PL"/>
        </w:rPr>
      </w:pPr>
      <w:r>
        <w:rPr>
          <w:rFonts w:hint="default"/>
          <w:lang w:val="pl-PL"/>
        </w:rPr>
        <w:t xml:space="preserve">Stowarzyszenie Amstaffy Niczyje ul. Biwakowa 62 93-469 Łódź </w:t>
      </w:r>
    </w:p>
    <w:p>
      <w:pPr>
        <w:jc w:val="both"/>
        <w:rPr>
          <w:rFonts w:hint="default"/>
          <w:lang w:val="pl-PL"/>
        </w:rPr>
      </w:pPr>
    </w:p>
    <w:p>
      <w:pPr>
        <w:jc w:val="both"/>
        <w:rPr>
          <w:rFonts w:hint="default"/>
          <w:lang w:val="pl-PL"/>
        </w:rPr>
      </w:pPr>
      <w:r>
        <w:rPr>
          <w:rFonts w:hint="default"/>
          <w:lang w:val="pl-PL"/>
        </w:rPr>
        <w:t>Kontakt 503305077 lub 661 037 223</w:t>
      </w:r>
    </w:p>
    <w:p>
      <w:pPr>
        <w:jc w:val="both"/>
      </w:pPr>
    </w:p>
    <w:p>
      <w:pPr>
        <w:jc w:val="center"/>
        <w:rPr>
          <w:b/>
        </w:rPr>
      </w:pPr>
      <w:r>
        <w:rPr>
          <w:b/>
        </w:rPr>
        <w:t>§1</w:t>
      </w:r>
    </w:p>
    <w:p>
      <w:pPr>
        <w:jc w:val="both"/>
      </w:pPr>
    </w:p>
    <w:p>
      <w:pPr>
        <w:jc w:val="both"/>
      </w:pPr>
      <w:r>
        <w:t>Opiekun Prawny przekazuje zwierzę w ręce Domu Tymczasowego nieodpłatnie i w dobrej wierze. Umowa zostaje zawarta na okres od …………….. do ……………………</w:t>
      </w:r>
    </w:p>
    <w:p>
      <w:pPr>
        <w:jc w:val="both"/>
      </w:pPr>
    </w:p>
    <w:p>
      <w:pPr>
        <w:jc w:val="both"/>
        <w:rPr>
          <w:rFonts w:hint="default"/>
          <w:b/>
          <w:bCs/>
          <w:color w:val="0000FF"/>
          <w:u w:val="single"/>
          <w:lang w:val="pl-PL"/>
        </w:rPr>
      </w:pPr>
      <w:r>
        <w:rPr>
          <w:rFonts w:hint="default"/>
          <w:b/>
          <w:bCs/>
          <w:color w:val="0000FF"/>
          <w:u w:val="single"/>
          <w:lang w:val="pl-PL"/>
        </w:rPr>
        <w:t>W przypadku przekazania zwierzęcia na czas do wykonania zabiegu kastracji/sterylizacji umowa  domu tymczasowego  po wykonaniu i udokumentowaniu zabiegu  może przekształcić się w umowę domu stałego ( oczywiście gdy dom tymczasowy wyrazi taka wolę)</w:t>
      </w:r>
    </w:p>
    <w:p>
      <w:pPr>
        <w:jc w:val="both"/>
        <w:rPr>
          <w:rFonts w:hint="default"/>
          <w:color w:val="0000FF"/>
          <w:lang w:val="pl-PL"/>
        </w:rPr>
      </w:pPr>
    </w:p>
    <w:p>
      <w:pPr>
        <w:jc w:val="both"/>
        <w:rPr>
          <w:u w:val="single"/>
        </w:rPr>
      </w:pPr>
      <w:r>
        <w:rPr>
          <w:u w:val="single"/>
        </w:rPr>
        <w:t>Dom tymczasowy nie jest właścicielem zwierzęcia.</w:t>
      </w:r>
    </w:p>
    <w:p>
      <w:pPr>
        <w:jc w:val="both"/>
        <w:rPr>
          <w:u w:val="single"/>
        </w:rPr>
      </w:pPr>
      <w:r>
        <w:rPr>
          <w:u w:val="single"/>
        </w:rPr>
        <w:t>Wszelkie decyzje dotyczące tymczasowego zwierzęcia podejmuje przedstawiciel Stowarzyszenia Amstaffy Niczyje.</w:t>
      </w:r>
    </w:p>
    <w:p>
      <w:pPr>
        <w:jc w:val="both"/>
        <w:rPr>
          <w:u w:val="single"/>
        </w:rPr>
      </w:pPr>
      <w:r>
        <w:rPr>
          <w:u w:val="single"/>
        </w:rPr>
        <w:t>Dom tymczasowy nie może samodzielnie przekazać zwierzęcia do adopcji.</w:t>
      </w:r>
    </w:p>
    <w:p>
      <w:pPr>
        <w:jc w:val="both"/>
        <w:rPr>
          <w:u w:val="single"/>
        </w:rPr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center"/>
        <w:rPr>
          <w:b/>
        </w:rPr>
      </w:pPr>
      <w:r>
        <w:rPr>
          <w:b/>
        </w:rPr>
        <w:t>§2</w:t>
      </w:r>
    </w:p>
    <w:p>
      <w:pPr>
        <w:jc w:val="both"/>
      </w:pPr>
    </w:p>
    <w:p>
      <w:pPr>
        <w:jc w:val="both"/>
      </w:pPr>
      <w:r>
        <w:t>W chwili przekazania zwierzę jest zdrowe / potrzebuje następujących zabiegów medycznych:</w:t>
      </w:r>
    </w:p>
    <w:p>
      <w:pPr>
        <w:jc w:val="both"/>
      </w:pPr>
    </w:p>
    <w:p>
      <w:pPr>
        <w:pStyle w:val="8"/>
        <w:numPr>
          <w:ilvl w:val="0"/>
          <w:numId w:val="1"/>
        </w:numPr>
        <w:jc w:val="both"/>
      </w:pPr>
      <w:r>
        <w:t>………………………………………………………………………………………….</w:t>
      </w:r>
    </w:p>
    <w:p>
      <w:pPr>
        <w:pStyle w:val="8"/>
        <w:ind w:left="360"/>
        <w:jc w:val="both"/>
      </w:pPr>
    </w:p>
    <w:p>
      <w:pPr>
        <w:pStyle w:val="8"/>
        <w:numPr>
          <w:ilvl w:val="0"/>
          <w:numId w:val="1"/>
        </w:numPr>
        <w:jc w:val="both"/>
      </w:pPr>
      <w:r>
        <w:t>………………………………………………………………………………………….</w:t>
      </w:r>
    </w:p>
    <w:p>
      <w:pPr>
        <w:pStyle w:val="8"/>
        <w:ind w:left="0"/>
        <w:jc w:val="both"/>
      </w:pPr>
    </w:p>
    <w:p>
      <w:pPr>
        <w:pStyle w:val="8"/>
        <w:numPr>
          <w:ilvl w:val="0"/>
          <w:numId w:val="1"/>
        </w:numPr>
        <w:jc w:val="both"/>
      </w:pPr>
      <w:r>
        <w:t>………………………………………………………………………………………….</w:t>
      </w:r>
    </w:p>
    <w:p>
      <w:pPr>
        <w:pStyle w:val="8"/>
        <w:jc w:val="both"/>
      </w:pPr>
    </w:p>
    <w:p>
      <w:pPr>
        <w:pStyle w:val="8"/>
        <w:jc w:val="both"/>
      </w:pPr>
    </w:p>
    <w:p>
      <w:pPr>
        <w:jc w:val="both"/>
      </w:pPr>
      <w:r>
        <w:t>Opiekun Prawny oddaje Domowi Tymczasowemu aktualną Książeczkę Zdrowia przekazywanego zwierzęcia.</w:t>
      </w:r>
    </w:p>
    <w:p>
      <w:pPr>
        <w:jc w:val="center"/>
        <w:rPr>
          <w:b/>
        </w:rPr>
      </w:pPr>
      <w:r>
        <w:rPr>
          <w:b/>
        </w:rPr>
        <w:t>§3</w:t>
      </w:r>
    </w:p>
    <w:p>
      <w:pPr>
        <w:jc w:val="both"/>
      </w:pPr>
    </w:p>
    <w:p>
      <w:pPr>
        <w:jc w:val="both"/>
      </w:pPr>
      <w:r>
        <w:t>Dom Tymczasowy zobowiązuje się do:</w:t>
      </w:r>
    </w:p>
    <w:p>
      <w:pPr>
        <w:jc w:val="both"/>
      </w:pPr>
      <w:r>
        <w:t xml:space="preserve">1.zapewnienia zwierzęciu odpowiedniego dla niego wyżywienia, stałego dostępu do czystej wody i ciepłego schronienia, </w:t>
      </w:r>
    </w:p>
    <w:p>
      <w:pPr>
        <w:jc w:val="both"/>
      </w:pPr>
      <w:r>
        <w:t>2.leczenia zwierzęcia i wykonywania zleconych przez lekarza weterynarii zabiegów, w tym także profilaktycznych,</w:t>
      </w:r>
    </w:p>
    <w:p>
      <w:pPr>
        <w:jc w:val="both"/>
      </w:pPr>
      <w:r>
        <w:t>3.wykazywania maksymalnej dbałości o powierzone zwierzę,</w:t>
      </w:r>
    </w:p>
    <w:p>
      <w:pPr>
        <w:jc w:val="both"/>
      </w:pPr>
      <w:r>
        <w:t>4.cyklicznego i regularnego informowania Opiekuna Prawnego o postępach w leczeniu / oswajaniu i o stanie zdrowia fizycznego i psychicznego zwierzęcia,</w:t>
      </w:r>
    </w:p>
    <w:p>
      <w:pPr>
        <w:jc w:val="both"/>
      </w:pPr>
      <w:r>
        <w:t xml:space="preserve">5.dostarczaniu Opiekunki Prawnemu dokumentacji fotograficznej dotyczącej zwierzęcia </w:t>
      </w:r>
    </w:p>
    <w:p>
      <w:pPr>
        <w:jc w:val="both"/>
      </w:pPr>
      <w:r>
        <w:t xml:space="preserve">(w formie elektronicznej), która może być wykorzystywana przez Opiekuna Prawnego do uzyskiwania środków finansowych na swoją działalność statutową, na co Dom Tymczasowy wyraża zgodę, </w:t>
      </w:r>
    </w:p>
    <w:p>
      <w:pPr>
        <w:jc w:val="both"/>
      </w:pPr>
      <w:r>
        <w:t>6.czynnego poszukiwania domu stałego dla zwierzęcia, w postaci stworzenia i rozesłania drogą elektroniczną ogłoszeń do osób wskazanych przez Opiekuna Prawnego a także innymi, zgodnymi z prawem sposobami,</w:t>
      </w:r>
    </w:p>
    <w:p>
      <w:pPr>
        <w:jc w:val="both"/>
      </w:pPr>
      <w:r>
        <w:t>7. przeprowadzania rozmów przedadopcyjnych z potencjalnym domem stałym, w obecności Wolontariusza, chyba, że strony postanowią inaczej, oraz podpisania umowy adopcyjnej o określonym wzorze przy przekazaniu zwierzęcia do domu stałego.</w:t>
      </w:r>
    </w:p>
    <w:p>
      <w:pPr>
        <w:jc w:val="both"/>
      </w:pPr>
      <w:r>
        <w:t>8. Dom Tymczasowy bez ustalenia z przedstawicielem Opiekuna Prawnego nie może zamieszczać  informacji oraz zdjęć na portalach społecznościowych</w:t>
      </w:r>
    </w:p>
    <w:p>
      <w:pPr>
        <w:jc w:val="center"/>
        <w:rPr>
          <w:b/>
        </w:rPr>
      </w:pPr>
      <w:r>
        <w:rPr>
          <w:b/>
        </w:rPr>
        <w:t>§4</w:t>
      </w:r>
    </w:p>
    <w:p>
      <w:pPr>
        <w:jc w:val="both"/>
      </w:pPr>
    </w:p>
    <w:p>
      <w:pPr>
        <w:jc w:val="both"/>
      </w:pPr>
      <w:r>
        <w:t xml:space="preserve">Opieka weterynaryjna nad powierzonym zwierzęciem odbywać się będzie przez wskazanego przez Opiekuna Prawnego lekarza weterynarii: </w:t>
      </w:r>
    </w:p>
    <w:p>
      <w:pPr>
        <w:jc w:val="both"/>
      </w:pPr>
    </w:p>
    <w:p>
      <w:pPr>
        <w:jc w:val="both"/>
      </w:pPr>
      <w:r>
        <w:t>Lecznica weterynaryjnej wyznaczonej przez Opiekuna Prawnego, w przypadku „ratowania życia” najbliższej przychodni weterynaryjnej, mając na względzie dobro zwierzęcia oraz ceny usług.</w:t>
      </w:r>
    </w:p>
    <w:p>
      <w:pPr>
        <w:jc w:val="both"/>
      </w:pPr>
    </w:p>
    <w:p>
      <w:pPr>
        <w:jc w:val="both"/>
      </w:pPr>
      <w:r>
        <w:t xml:space="preserve">W takim wypadku Dom Tymczasowy jest zobowiązany do upoważnienia Opiekuna Prawnego do kontaktu z w/w zakładem i uzyskiwania od jego pracowników informacji o stanie zdrowia zwierzęcia. </w:t>
      </w:r>
    </w:p>
    <w:p>
      <w:pPr>
        <w:jc w:val="center"/>
        <w:rPr>
          <w:b/>
        </w:rPr>
      </w:pPr>
      <w:r>
        <w:rPr>
          <w:b/>
        </w:rPr>
        <w:t>§5</w:t>
      </w:r>
    </w:p>
    <w:p>
      <w:pPr>
        <w:jc w:val="both"/>
      </w:pPr>
    </w:p>
    <w:p>
      <w:pPr>
        <w:jc w:val="both"/>
      </w:pPr>
      <w:r>
        <w:t xml:space="preserve">W przypadku śmierci lub zaginięcia zwierzęcia Dom Tymczasowy zobowiązuje się do powiadomienia o tym fakcie Wolontariusza w ciągu 24-ech godzin od momentu zdarzenia. </w:t>
      </w:r>
    </w:p>
    <w:p>
      <w:pPr>
        <w:jc w:val="both"/>
      </w:pPr>
      <w:r>
        <w:t>Dom Tymczasowy nie może podjąć samodzielnej decyzji dot. eutanazji zwierzęcia</w:t>
      </w:r>
    </w:p>
    <w:p>
      <w:pPr>
        <w:jc w:val="both"/>
      </w:pPr>
    </w:p>
    <w:p>
      <w:pPr>
        <w:jc w:val="center"/>
        <w:rPr>
          <w:b/>
        </w:rPr>
      </w:pPr>
      <w:r>
        <w:rPr>
          <w:b/>
        </w:rPr>
        <w:t>§6</w:t>
      </w:r>
    </w:p>
    <w:p>
      <w:pPr>
        <w:jc w:val="both"/>
      </w:pPr>
    </w:p>
    <w:p>
      <w:pPr>
        <w:pStyle w:val="8"/>
        <w:ind w:left="0"/>
        <w:jc w:val="both"/>
      </w:pPr>
      <w:r>
        <w:t xml:space="preserve">1.W przypadku, gdy Dom Tymczasowy nie będzie w stanie zapewnić zwierzęciu należytej opieki, zobowiązuje się do niezwłocznego powiadomienia o tym Opiekuna Prawnego. Dom Tymczasowy nie ma prawa oddać zwierzęcia do schroniska, przytuliska ani osobom trzecim, pozostawić zwierzęcia bez opieki, sprzedać go ani oddać w charakterze prezentu ani towaru wymiennego. Powiadomiony przedstawiciel Opiekuna Prawnego  podejmie decyzję o miejscu do którego ma przekazać zwierzę Dom Tymczasowy lub odbierze zwierzę od Domu Tymczasowego w uzgodnionym z nim, jak najszybszym możliwym terminie. </w:t>
      </w:r>
    </w:p>
    <w:p>
      <w:pPr>
        <w:pStyle w:val="8"/>
        <w:ind w:left="0"/>
        <w:jc w:val="both"/>
      </w:pPr>
      <w:r>
        <w:t>2.W przypadku, gdy Opiekun Prawny stwierdzi, lub ma uzasadnione podejrzenie o wystąpieniu jakichkolwiek nieprawidłowości w opiece nad powierzonym zwierzęciem  może zwierzę odebrać w trybie natychmiastowym, na co Dom Tymczasowy wyraża zgodę.</w:t>
      </w:r>
    </w:p>
    <w:p>
      <w:pPr>
        <w:jc w:val="both"/>
      </w:pPr>
    </w:p>
    <w:p>
      <w:pPr>
        <w:jc w:val="center"/>
        <w:rPr>
          <w:b/>
        </w:rPr>
      </w:pPr>
      <w:r>
        <w:rPr>
          <w:b/>
        </w:rPr>
        <w:t>§7</w:t>
      </w:r>
    </w:p>
    <w:p>
      <w:pPr>
        <w:jc w:val="both"/>
      </w:pPr>
    </w:p>
    <w:p>
      <w:pPr>
        <w:pStyle w:val="8"/>
        <w:numPr>
          <w:ilvl w:val="0"/>
          <w:numId w:val="2"/>
        </w:numPr>
        <w:jc w:val="both"/>
      </w:pPr>
      <w:r>
        <w:t>Dom Tymczasowy w miarę swoich możliwości zobowiązuje się do zapewnienia należnego zwierzęciu i odpowiedniego dla niego wyżywienia oraz środków chemicznych i leków.</w:t>
      </w:r>
    </w:p>
    <w:p>
      <w:pPr>
        <w:pStyle w:val="8"/>
        <w:jc w:val="both"/>
      </w:pPr>
      <w:r>
        <w:t>- ……………………………………………………………………………………….</w:t>
      </w:r>
    </w:p>
    <w:p>
      <w:pPr>
        <w:pStyle w:val="8"/>
        <w:jc w:val="both"/>
      </w:pPr>
    </w:p>
    <w:p>
      <w:pPr>
        <w:pStyle w:val="8"/>
        <w:jc w:val="both"/>
      </w:pPr>
      <w:r>
        <w:t>…………………………………………………………………………………………</w:t>
      </w:r>
    </w:p>
    <w:p>
      <w:pPr>
        <w:pStyle w:val="8"/>
        <w:jc w:val="both"/>
      </w:pPr>
    </w:p>
    <w:p>
      <w:pPr>
        <w:pStyle w:val="8"/>
        <w:jc w:val="both"/>
      </w:pPr>
      <w:r>
        <w:t>…………………………………………………………………………………………</w:t>
      </w:r>
    </w:p>
    <w:p>
      <w:pPr>
        <w:pStyle w:val="8"/>
        <w:numPr>
          <w:ilvl w:val="0"/>
          <w:numId w:val="2"/>
        </w:numPr>
        <w:jc w:val="both"/>
      </w:pPr>
      <w:r>
        <w:t xml:space="preserve">W przypadku, gdy Dom Tymczasowy samodzielnie bez uzgodnienia pokryje jakiekolwiek koszty związane z zabiegami weterynaryjnymi, także profilaktycznymi, przy powierzonym zwierzęciu – koszty te uznaje się jako dobrowolną, bezzwrotną pomoc zwierzęciu. </w:t>
      </w:r>
    </w:p>
    <w:p>
      <w:pPr>
        <w:jc w:val="center"/>
        <w:rPr>
          <w:b/>
        </w:rPr>
      </w:pPr>
      <w:r>
        <w:rPr>
          <w:b/>
        </w:rPr>
        <w:t>§8</w:t>
      </w:r>
    </w:p>
    <w:p>
      <w:pPr>
        <w:jc w:val="both"/>
      </w:pPr>
    </w:p>
    <w:p>
      <w:pPr>
        <w:jc w:val="both"/>
      </w:pPr>
      <w:r>
        <w:t xml:space="preserve">1. Opiekun Prawny, zobowiązuje się do wszelkiej pomocy prawnej i merytorycznej na rzecz Domu Tymczasowego, zarówno w przypadku nieprzewidzianych sytuacji związanych z zachowaniem się czy zdrowiem powierzonego zwierzęcia, jak też przy procesie adopcji </w:t>
      </w:r>
    </w:p>
    <w:p>
      <w:pPr>
        <w:jc w:val="both"/>
      </w:pPr>
      <w:r>
        <w:t>do domu stałego w tym porad behawioralnych.</w:t>
      </w:r>
    </w:p>
    <w:p>
      <w:pPr>
        <w:jc w:val="both"/>
      </w:pPr>
    </w:p>
    <w:p>
      <w:pPr>
        <w:jc w:val="both"/>
      </w:pPr>
      <w:r>
        <w:t xml:space="preserve">2. Opiekun Prawny udzieli także Domowi Tymczasowemu pomocy przy szukaniu domu stałego dla powierzonego zwierzęcia, pod warunkiem spełnienia postanowień paragrafu 3 punkt 4, 5 i 6. </w:t>
      </w:r>
    </w:p>
    <w:p>
      <w:pPr>
        <w:jc w:val="both"/>
      </w:pPr>
    </w:p>
    <w:p>
      <w:pPr>
        <w:jc w:val="center"/>
        <w:rPr>
          <w:b/>
        </w:rPr>
      </w:pPr>
      <w:r>
        <w:rPr>
          <w:b/>
        </w:rPr>
        <w:t>§9</w:t>
      </w:r>
    </w:p>
    <w:p>
      <w:pPr>
        <w:jc w:val="both"/>
      </w:pPr>
    </w:p>
    <w:p>
      <w:pPr>
        <w:jc w:val="both"/>
      </w:pPr>
      <w:r>
        <w:t>Umowę sporządzono w dwóch jednobrzmiących egzemplarzach, po jednym dla każdej ze stron.</w:t>
      </w:r>
    </w:p>
    <w:p>
      <w:pPr>
        <w:jc w:val="center"/>
        <w:rPr>
          <w:b/>
        </w:rPr>
      </w:pPr>
      <w:r>
        <w:rPr>
          <w:b/>
        </w:rPr>
        <w:t>§10</w:t>
      </w:r>
    </w:p>
    <w:p>
      <w:pPr>
        <w:jc w:val="both"/>
      </w:pPr>
    </w:p>
    <w:p>
      <w:pPr>
        <w:jc w:val="both"/>
      </w:pPr>
      <w:r>
        <w:t xml:space="preserve">1.W przypadkach sporów wynikłych z treści umowy strony wykażą chęć polubownego ich rozwiązania, mając na celu jako nadrzędne dobro zwierzęcia. </w:t>
      </w:r>
    </w:p>
    <w:p>
      <w:pPr>
        <w:jc w:val="both"/>
      </w:pPr>
      <w:r>
        <w:t xml:space="preserve">2.Jeśli negocjacje między stronami nie doprowadzą do porozumienia – w sprawach nieuregulowanych treścią umowy mają zastosowanie przepisy kodeksu cywilnego i Ustawy o Ochronie Zwierząt 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r>
        <w:t>…………………………………                                              …………………………………</w:t>
      </w:r>
    </w:p>
    <w:p>
      <w:r>
        <w:t xml:space="preserve"> Opiekun Prawny  </w:t>
      </w:r>
      <w:r>
        <w:tab/>
      </w:r>
      <w:r>
        <w:tab/>
      </w:r>
      <w:r>
        <w:tab/>
      </w:r>
      <w:r>
        <w:tab/>
      </w:r>
      <w:r>
        <w:t xml:space="preserve">                                   Dom Tymczasowy</w:t>
      </w:r>
    </w:p>
    <w:sectPr>
      <w:footerReference r:id="rId3" w:type="default"/>
      <w:pgSz w:w="11906" w:h="16838"/>
      <w:pgMar w:top="142" w:right="1417" w:bottom="56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3</w: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A4250D"/>
    <w:multiLevelType w:val="multilevel"/>
    <w:tmpl w:val="5DA4250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2241E"/>
    <w:multiLevelType w:val="multilevel"/>
    <w:tmpl w:val="7242241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BA"/>
    <w:rsid w:val="0005029E"/>
    <w:rsid w:val="000C012F"/>
    <w:rsid w:val="00154E11"/>
    <w:rsid w:val="001902F7"/>
    <w:rsid w:val="001B488B"/>
    <w:rsid w:val="001D2E61"/>
    <w:rsid w:val="001E48EC"/>
    <w:rsid w:val="001F2D1A"/>
    <w:rsid w:val="00224CD3"/>
    <w:rsid w:val="00237AF9"/>
    <w:rsid w:val="0024678F"/>
    <w:rsid w:val="00371650"/>
    <w:rsid w:val="003C6E3C"/>
    <w:rsid w:val="0041795A"/>
    <w:rsid w:val="004345AA"/>
    <w:rsid w:val="00435A3F"/>
    <w:rsid w:val="00461127"/>
    <w:rsid w:val="00481545"/>
    <w:rsid w:val="00534C66"/>
    <w:rsid w:val="005467EA"/>
    <w:rsid w:val="005D46A4"/>
    <w:rsid w:val="0066609D"/>
    <w:rsid w:val="006B34A6"/>
    <w:rsid w:val="006E1651"/>
    <w:rsid w:val="00774897"/>
    <w:rsid w:val="007762A8"/>
    <w:rsid w:val="008668EC"/>
    <w:rsid w:val="00875B7B"/>
    <w:rsid w:val="0088180A"/>
    <w:rsid w:val="009D42BE"/>
    <w:rsid w:val="00A4296C"/>
    <w:rsid w:val="00B10CD4"/>
    <w:rsid w:val="00B334ED"/>
    <w:rsid w:val="00BC25BA"/>
    <w:rsid w:val="00C91544"/>
    <w:rsid w:val="00D06589"/>
    <w:rsid w:val="00D32DB7"/>
    <w:rsid w:val="00D77B5A"/>
    <w:rsid w:val="00DC42F3"/>
    <w:rsid w:val="00DE2F68"/>
    <w:rsid w:val="00E97AB7"/>
    <w:rsid w:val="00F03431"/>
    <w:rsid w:val="00F04CE7"/>
    <w:rsid w:val="00F23BA9"/>
    <w:rsid w:val="02C330F6"/>
    <w:rsid w:val="4B00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pl-PL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9"/>
    <w:qFormat/>
    <w:uiPriority w:val="99"/>
    <w:pPr>
      <w:tabs>
        <w:tab w:val="center" w:pos="4536"/>
        <w:tab w:val="right" w:pos="9072"/>
      </w:tabs>
    </w:pPr>
  </w:style>
  <w:style w:type="character" w:customStyle="1" w:styleId="7">
    <w:name w:val="Tekst dymka Znak"/>
    <w:basedOn w:val="2"/>
    <w:link w:val="4"/>
    <w:semiHidden/>
    <w:qFormat/>
    <w:locked/>
    <w:uiPriority w:val="99"/>
    <w:rPr>
      <w:rFonts w:ascii="Tahoma" w:hAnsi="Tahoma" w:cs="Tahoma"/>
      <w:sz w:val="16"/>
      <w:szCs w:val="16"/>
      <w:lang w:eastAsia="ar-SA" w:bidi="ar-SA"/>
    </w:rPr>
  </w:style>
  <w:style w:type="paragraph" w:styleId="8">
    <w:name w:val="List Paragraph"/>
    <w:basedOn w:val="1"/>
    <w:qFormat/>
    <w:uiPriority w:val="99"/>
    <w:pPr>
      <w:ind w:left="720"/>
      <w:contextualSpacing/>
    </w:pPr>
  </w:style>
  <w:style w:type="character" w:customStyle="1" w:styleId="9">
    <w:name w:val="Nagłówek Znak"/>
    <w:basedOn w:val="2"/>
    <w:link w:val="6"/>
    <w:locked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0">
    <w:name w:val="Stopka Znak"/>
    <w:basedOn w:val="2"/>
    <w:link w:val="5"/>
    <w:qFormat/>
    <w:locked/>
    <w:uiPriority w:val="99"/>
    <w:rPr>
      <w:rFonts w:ascii="Times New Roman" w:hAnsi="Times New Roman" w:cs="Times New Roman"/>
      <w:sz w:val="24"/>
      <w:szCs w:val="24"/>
      <w:lang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870</Words>
  <Characters>5225</Characters>
  <Lines>43</Lines>
  <Paragraphs>12</Paragraphs>
  <TotalTime>22</TotalTime>
  <ScaleCrop>false</ScaleCrop>
  <LinksUpToDate>false</LinksUpToDate>
  <CharactersWithSpaces>6083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2019-09-23T08:49:00Z</dcterms:created>
  <dc:creator>User</dc:creator>
  <cp:lastModifiedBy>Aga Szubert</cp:lastModifiedBy>
  <cp:lastPrinted>2023-03-10T12:14:23Z</cp:lastPrinted>
  <dcterms:modified xsi:type="dcterms:W3CDTF">2023-03-10T12:14:27Z</dcterms:modified>
  <dc:title>Fundacja   „Sos Amstaffy”    KRS 0000451571    Regon 101565340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6FCF842CF3DC4D66B069982F6E73A29A</vt:lpwstr>
  </property>
</Properties>
</file>